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3A26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  <w:noProof/>
        </w:rPr>
        <w:drawing>
          <wp:inline distT="0" distB="0" distL="0" distR="0" wp14:anchorId="5F53BE1F" wp14:editId="2AB1961C">
            <wp:extent cx="2286000" cy="910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tainable Education &amp; Environment Journal Logo-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265E2" w14:textId="77777777" w:rsidR="003542A8" w:rsidRPr="003542A8" w:rsidRDefault="003542A8" w:rsidP="003542A8">
      <w:pPr>
        <w:jc w:val="center"/>
        <w:rPr>
          <w:rFonts w:asciiTheme="majorBidi" w:hAnsiTheme="majorBidi" w:cstheme="majorBidi"/>
        </w:rPr>
      </w:pPr>
      <w:bookmarkStart w:id="0" w:name="_Hlk213343903"/>
      <w:bookmarkStart w:id="1" w:name="_Hlk213343904"/>
      <w:r w:rsidRPr="003542A8">
        <w:rPr>
          <w:rFonts w:asciiTheme="majorBidi" w:hAnsiTheme="majorBidi" w:cstheme="majorBidi"/>
          <w:i/>
          <w:sz w:val="21"/>
        </w:rPr>
        <w:t>Journal of Sustainable Smart Systems in Education &amp; Environment (JSSSEE), e-ISSN: XXXX-XXXX</w:t>
      </w:r>
      <w:bookmarkEnd w:id="0"/>
      <w:bookmarkEnd w:id="1"/>
    </w:p>
    <w:p w14:paraId="70D3AB5F" w14:textId="62661364" w:rsidR="00183074" w:rsidRPr="00853480" w:rsidRDefault="00000000">
      <w:pPr>
        <w:jc w:val="center"/>
        <w:rPr>
          <w:rFonts w:asciiTheme="minorHAnsi" w:hAnsiTheme="minorHAnsi"/>
        </w:rPr>
      </w:pPr>
      <w:r w:rsidRPr="00853480">
        <w:rPr>
          <w:rFonts w:asciiTheme="minorHAnsi" w:hAnsiTheme="minorHAnsi"/>
          <w:b/>
          <w:sz w:val="32"/>
        </w:rPr>
        <w:t>Title of the Article (Bold, Title Case, Centered)</w:t>
      </w:r>
    </w:p>
    <w:p w14:paraId="6ECA1435" w14:textId="513EC014" w:rsidR="00183074" w:rsidRPr="00853480" w:rsidRDefault="00000000">
      <w:pPr>
        <w:jc w:val="center"/>
        <w:rPr>
          <w:rFonts w:asciiTheme="minorHAnsi" w:hAnsiTheme="minorHAnsi"/>
          <w:i/>
          <w:iCs/>
        </w:rPr>
      </w:pPr>
      <w:r w:rsidRPr="00853480">
        <w:rPr>
          <w:rFonts w:asciiTheme="minorHAnsi" w:hAnsiTheme="minorHAnsi"/>
          <w:i/>
          <w:iCs/>
        </w:rPr>
        <w:t>Author 1, Affiliation 1,</w:t>
      </w:r>
      <w:r w:rsidR="00853480">
        <w:rPr>
          <w:rFonts w:asciiTheme="minorHAnsi" w:hAnsiTheme="minorHAnsi"/>
          <w:i/>
          <w:iCs/>
        </w:rPr>
        <w:t xml:space="preserve"> </w:t>
      </w:r>
      <w:r w:rsidR="00124B6E">
        <w:rPr>
          <w:rFonts w:asciiTheme="minorHAnsi" w:hAnsiTheme="minorHAnsi"/>
          <w:i/>
          <w:iCs/>
        </w:rPr>
        <w:t xml:space="preserve">Email, </w:t>
      </w:r>
      <w:r w:rsidR="00124B6E" w:rsidRPr="00853480">
        <w:rPr>
          <w:rFonts w:asciiTheme="minorHAnsi" w:hAnsiTheme="minorHAnsi"/>
          <w:i/>
          <w:iCs/>
        </w:rPr>
        <w:t>ORCID</w:t>
      </w:r>
      <w:r w:rsidRPr="00853480">
        <w:rPr>
          <w:rFonts w:asciiTheme="minorHAnsi" w:hAnsiTheme="minorHAnsi"/>
          <w:i/>
          <w:iCs/>
        </w:rPr>
        <w:t>: [0000-000X-XXXX-XXXX]</w:t>
      </w:r>
      <w:r w:rsidRPr="00853480">
        <w:rPr>
          <w:rFonts w:asciiTheme="minorHAnsi" w:hAnsiTheme="minorHAnsi"/>
          <w:i/>
          <w:iCs/>
        </w:rPr>
        <w:br/>
        <w:t>Author 2, Affiliation 2</w:t>
      </w:r>
      <w:r w:rsidR="00853480">
        <w:rPr>
          <w:rFonts w:asciiTheme="minorHAnsi" w:hAnsiTheme="minorHAnsi"/>
          <w:i/>
          <w:iCs/>
        </w:rPr>
        <w:t>, Email</w:t>
      </w:r>
      <w:r w:rsidR="00124B6E">
        <w:rPr>
          <w:rFonts w:asciiTheme="minorHAnsi" w:hAnsiTheme="minorHAnsi"/>
          <w:i/>
          <w:iCs/>
        </w:rPr>
        <w:t>….</w:t>
      </w:r>
      <w:r w:rsidRPr="00853480">
        <w:rPr>
          <w:rFonts w:asciiTheme="minorHAnsi" w:hAnsiTheme="minorHAnsi"/>
          <w:i/>
          <w:iCs/>
        </w:rPr>
        <w:br/>
      </w:r>
      <w:r w:rsidRPr="00853480">
        <w:rPr>
          <w:rFonts w:asciiTheme="minorHAnsi" w:hAnsiTheme="minorHAnsi"/>
          <w:i/>
          <w:iCs/>
        </w:rPr>
        <w:br/>
        <w:t>Corresponding Author: Name, Email</w:t>
      </w:r>
    </w:p>
    <w:p w14:paraId="59763455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Abstract</w:t>
      </w:r>
    </w:p>
    <w:p w14:paraId="26C27D1E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Insert a concise summary (200–250 words) describing the background, purpose, methods, key findings, and conclusions of the study. Avoid citations and abbreviations.</w:t>
      </w:r>
    </w:p>
    <w:p w14:paraId="0E46B261" w14:textId="0AF130C6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Keywords</w:t>
      </w:r>
      <w:r w:rsidR="006D1ED9">
        <w:rPr>
          <w:rFonts w:asciiTheme="minorHAnsi" w:hAnsiTheme="minorHAnsi"/>
        </w:rPr>
        <w:t xml:space="preserve"> (4-6)</w:t>
      </w:r>
      <w:r w:rsidRPr="00853480">
        <w:rPr>
          <w:rFonts w:asciiTheme="minorHAnsi" w:hAnsiTheme="minorHAnsi"/>
        </w:rPr>
        <w:t>: Smart Education, Sustainability, IoT, Environmental Technology, AI in Learning</w:t>
      </w:r>
    </w:p>
    <w:p w14:paraId="4935FBD8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1. Introduction</w:t>
      </w:r>
    </w:p>
    <w:p w14:paraId="370B67AF" w14:textId="77777777" w:rsidR="00183074" w:rsidRPr="00853480" w:rsidRDefault="00000000" w:rsidP="006D1ED9">
      <w:pPr>
        <w:jc w:val="both"/>
        <w:rPr>
          <w:rFonts w:asciiTheme="minorHAnsi" w:hAnsiTheme="minorHAnsi"/>
        </w:rPr>
      </w:pPr>
      <w:r w:rsidRPr="00853480">
        <w:rPr>
          <w:rFonts w:asciiTheme="minorHAnsi" w:hAnsiTheme="minorHAnsi"/>
        </w:rPr>
        <w:t>Provide background, motivation, and significance. Identify gaps in prior research and state objectives. End with a summary of the paper’s organization.</w:t>
      </w:r>
    </w:p>
    <w:p w14:paraId="4B9572B9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2. Literature Review</w:t>
      </w:r>
    </w:p>
    <w:p w14:paraId="3F5F0E5B" w14:textId="77777777" w:rsidR="00183074" w:rsidRPr="00853480" w:rsidRDefault="00000000" w:rsidP="006D1ED9">
      <w:pPr>
        <w:jc w:val="both"/>
        <w:rPr>
          <w:rFonts w:asciiTheme="minorHAnsi" w:hAnsiTheme="minorHAnsi"/>
        </w:rPr>
      </w:pPr>
      <w:r w:rsidRPr="00853480">
        <w:rPr>
          <w:rFonts w:asciiTheme="minorHAnsi" w:hAnsiTheme="minorHAnsi"/>
        </w:rPr>
        <w:t>Critically review relevant research. Discuss frameworks, theories, or related work that informs your study. Highlight gaps your research fills.</w:t>
      </w:r>
    </w:p>
    <w:p w14:paraId="3CB68928" w14:textId="6F5BAEAE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 xml:space="preserve">3. The Approach </w:t>
      </w:r>
    </w:p>
    <w:p w14:paraId="2C5E2BA8" w14:textId="5537B03C" w:rsidR="0052345C" w:rsidRDefault="0052345C" w:rsidP="006D1ED9">
      <w:pPr>
        <w:jc w:val="both"/>
        <w:rPr>
          <w:rFonts w:asciiTheme="minorHAnsi" w:hAnsiTheme="minorHAnsi"/>
        </w:rPr>
      </w:pPr>
      <w:r w:rsidRPr="00853480">
        <w:rPr>
          <w:rFonts w:asciiTheme="minorHAnsi" w:hAnsiTheme="minorHAnsi"/>
        </w:rPr>
        <w:t xml:space="preserve">Describe your approach or methodology clearly. Provide sufficient </w:t>
      </w:r>
      <w:r w:rsidR="006D1ED9" w:rsidRPr="00853480">
        <w:rPr>
          <w:rFonts w:asciiTheme="minorHAnsi" w:hAnsiTheme="minorHAnsi"/>
        </w:rPr>
        <w:t>details</w:t>
      </w:r>
      <w:r w:rsidRPr="00853480">
        <w:rPr>
          <w:rFonts w:asciiTheme="minorHAnsi" w:hAnsiTheme="minorHAnsi"/>
        </w:rPr>
        <w:t xml:space="preserve"> to allow replication. Include tables, figures, and equations that illustrate your workflow, system, or model setup.</w:t>
      </w:r>
    </w:p>
    <w:p w14:paraId="35BA1B8B" w14:textId="402A4D00" w:rsidR="0052345C" w:rsidRPr="00853480" w:rsidRDefault="0052345C" w:rsidP="0052345C">
      <w:pPr>
        <w:rPr>
          <w:rFonts w:asciiTheme="minorHAnsi" w:hAnsiTheme="minorHAnsi"/>
        </w:rPr>
      </w:pPr>
      <w:r w:rsidRPr="00853480">
        <w:rPr>
          <w:rFonts w:asciiTheme="minorHAnsi" w:hAnsiTheme="minorHAnsi"/>
          <w:b/>
        </w:rPr>
        <w:t xml:space="preserve">Example: Numbered List </w:t>
      </w:r>
    </w:p>
    <w:p w14:paraId="3FBF6489" w14:textId="77777777" w:rsidR="0052345C" w:rsidRPr="00853480" w:rsidRDefault="0052345C" w:rsidP="0052345C">
      <w:pPr>
        <w:pStyle w:val="ListNumber"/>
        <w:rPr>
          <w:rFonts w:asciiTheme="minorHAnsi" w:hAnsiTheme="minorHAnsi"/>
        </w:rPr>
      </w:pPr>
      <w:r w:rsidRPr="00853480">
        <w:rPr>
          <w:rFonts w:asciiTheme="minorHAnsi" w:hAnsiTheme="minorHAnsi"/>
        </w:rPr>
        <w:t>Data from sensors was aggregated into a single dataset.</w:t>
      </w:r>
    </w:p>
    <w:p w14:paraId="2C80A8B9" w14:textId="77777777" w:rsidR="0052345C" w:rsidRPr="00853480" w:rsidRDefault="0052345C" w:rsidP="0052345C">
      <w:pPr>
        <w:pStyle w:val="ListNumber"/>
        <w:rPr>
          <w:rFonts w:asciiTheme="minorHAnsi" w:hAnsiTheme="minorHAnsi"/>
        </w:rPr>
      </w:pPr>
      <w:r w:rsidRPr="00853480">
        <w:rPr>
          <w:rFonts w:asciiTheme="minorHAnsi" w:hAnsiTheme="minorHAnsi"/>
        </w:rPr>
        <w:t>Mean values were computed for each variable.</w:t>
      </w:r>
    </w:p>
    <w:p w14:paraId="5ED58996" w14:textId="77777777" w:rsidR="0052345C" w:rsidRPr="00853480" w:rsidRDefault="0052345C" w:rsidP="0052345C">
      <w:pPr>
        <w:pStyle w:val="ListNumber"/>
        <w:rPr>
          <w:rFonts w:asciiTheme="minorHAnsi" w:hAnsiTheme="minorHAnsi"/>
        </w:rPr>
      </w:pPr>
      <w:r w:rsidRPr="00853480">
        <w:rPr>
          <w:rFonts w:asciiTheme="minorHAnsi" w:hAnsiTheme="minorHAnsi"/>
        </w:rPr>
        <w:t>The system automatically triggered adjustments based on thresholds.</w:t>
      </w:r>
    </w:p>
    <w:p w14:paraId="59A46643" w14:textId="77777777" w:rsidR="00650DE8" w:rsidRDefault="00650DE8" w:rsidP="0052345C">
      <w:pPr>
        <w:rPr>
          <w:rFonts w:asciiTheme="minorHAnsi" w:hAnsiTheme="minorHAnsi"/>
          <w:b/>
        </w:rPr>
      </w:pPr>
    </w:p>
    <w:p w14:paraId="410C2B2A" w14:textId="22DB7F03" w:rsidR="0052345C" w:rsidRPr="00853480" w:rsidRDefault="0052345C" w:rsidP="0052345C">
      <w:pPr>
        <w:rPr>
          <w:rFonts w:asciiTheme="minorHAnsi" w:hAnsiTheme="minorHAnsi"/>
        </w:rPr>
      </w:pPr>
      <w:r w:rsidRPr="00853480">
        <w:rPr>
          <w:rFonts w:asciiTheme="minorHAnsi" w:hAnsiTheme="minorHAnsi"/>
          <w:b/>
        </w:rPr>
        <w:lastRenderedPageBreak/>
        <w:t xml:space="preserve">Example: Bullet List </w:t>
      </w:r>
    </w:p>
    <w:p w14:paraId="0AE0C4C6" w14:textId="77777777" w:rsidR="0052345C" w:rsidRPr="00853480" w:rsidRDefault="0052345C" w:rsidP="0052345C">
      <w:pPr>
        <w:pStyle w:val="ListBullet"/>
        <w:rPr>
          <w:rFonts w:asciiTheme="minorHAnsi" w:hAnsiTheme="minorHAnsi"/>
        </w:rPr>
      </w:pPr>
      <w:r w:rsidRPr="00853480">
        <w:rPr>
          <w:rFonts w:asciiTheme="minorHAnsi" w:hAnsiTheme="minorHAnsi"/>
        </w:rPr>
        <w:t>The proposed system reduced energy waste by 12%.</w:t>
      </w:r>
    </w:p>
    <w:p w14:paraId="6BE9A396" w14:textId="77777777" w:rsidR="0052345C" w:rsidRPr="00853480" w:rsidRDefault="0052345C" w:rsidP="0052345C">
      <w:pPr>
        <w:pStyle w:val="ListBullet"/>
        <w:rPr>
          <w:rFonts w:asciiTheme="minorHAnsi" w:hAnsiTheme="minorHAnsi"/>
        </w:rPr>
      </w:pPr>
      <w:r w:rsidRPr="00853480">
        <w:rPr>
          <w:rFonts w:asciiTheme="minorHAnsi" w:hAnsiTheme="minorHAnsi"/>
        </w:rPr>
        <w:t>Data accuracy improved through adaptive sampling.</w:t>
      </w:r>
    </w:p>
    <w:p w14:paraId="7D35B284" w14:textId="77777777" w:rsidR="0052345C" w:rsidRPr="00853480" w:rsidRDefault="0052345C" w:rsidP="0052345C">
      <w:pPr>
        <w:pStyle w:val="ListBullet"/>
        <w:rPr>
          <w:rFonts w:asciiTheme="minorHAnsi" w:hAnsiTheme="minorHAnsi"/>
        </w:rPr>
      </w:pPr>
      <w:r w:rsidRPr="00853480">
        <w:rPr>
          <w:rFonts w:asciiTheme="minorHAnsi" w:hAnsiTheme="minorHAnsi"/>
        </w:rPr>
        <w:t>The model demonstrated strong scalability in testing.</w:t>
      </w:r>
    </w:p>
    <w:p w14:paraId="0A48DA48" w14:textId="570ED7A5" w:rsidR="00124B6E" w:rsidRPr="00853480" w:rsidRDefault="00124B6E" w:rsidP="00124B6E">
      <w:pPr>
        <w:rPr>
          <w:rFonts w:asciiTheme="minorHAnsi" w:hAnsiTheme="minorHAnsi"/>
        </w:rPr>
      </w:pPr>
      <w:r w:rsidRPr="00853480">
        <w:rPr>
          <w:rFonts w:asciiTheme="minorHAnsi" w:hAnsiTheme="minorHAnsi"/>
          <w:b/>
        </w:rPr>
        <w:t>Example</w:t>
      </w:r>
      <w:r w:rsidRPr="00124B6E">
        <w:rPr>
          <w:rFonts w:asciiTheme="minorHAnsi" w:hAnsiTheme="minorHAnsi"/>
          <w:b/>
        </w:rPr>
        <w:t>: Algorithm</w:t>
      </w:r>
      <w:r w:rsidRPr="00853480">
        <w:rPr>
          <w:rFonts w:asciiTheme="minorHAnsi" w:hAnsiTheme="minorHAnsi"/>
          <w:b/>
          <w:i/>
        </w:rPr>
        <w:t xml:space="preserve"> </w:t>
      </w:r>
    </w:p>
    <w:p w14:paraId="6379EBAC" w14:textId="13031B45" w:rsidR="00653F62" w:rsidRPr="00853480" w:rsidRDefault="00000000" w:rsidP="00124B6E">
      <w:pPr>
        <w:rPr>
          <w:rFonts w:asciiTheme="minorHAnsi" w:hAnsiTheme="minorHAnsi"/>
        </w:rPr>
      </w:pPr>
      <w:r w:rsidRPr="00124B6E">
        <w:rPr>
          <w:rFonts w:asciiTheme="minorHAnsi" w:hAnsiTheme="minorHAnsi"/>
          <w:b/>
          <w:bCs/>
          <w:i/>
          <w:iCs/>
        </w:rPr>
        <w:t>Input:</w:t>
      </w:r>
      <w:r w:rsidRPr="00124B6E">
        <w:rPr>
          <w:rFonts w:asciiTheme="minorHAnsi" w:hAnsiTheme="minorHAnsi"/>
          <w:i/>
          <w:iCs/>
        </w:rPr>
        <w:t xml:space="preserve"> </w:t>
      </w:r>
      <w:proofErr w:type="spellStart"/>
      <w:proofErr w:type="gramStart"/>
      <w:r w:rsidRPr="00124B6E">
        <w:rPr>
          <w:rFonts w:asciiTheme="minorHAnsi" w:hAnsiTheme="minorHAnsi"/>
          <w:i/>
          <w:iCs/>
        </w:rPr>
        <w:t>SensorData</w:t>
      </w:r>
      <w:proofErr w:type="spellEnd"/>
      <w:r w:rsidRPr="00124B6E">
        <w:rPr>
          <w:rFonts w:asciiTheme="minorHAnsi" w:hAnsiTheme="minorHAnsi"/>
          <w:i/>
          <w:iCs/>
        </w:rPr>
        <w:t>[</w:t>
      </w:r>
      <w:proofErr w:type="gramEnd"/>
      <w:r w:rsidRPr="00124B6E">
        <w:rPr>
          <w:rFonts w:asciiTheme="minorHAnsi" w:hAnsiTheme="minorHAnsi"/>
          <w:i/>
          <w:iCs/>
        </w:rPr>
        <w:t xml:space="preserve">], Threshold, </w:t>
      </w:r>
      <w:proofErr w:type="spellStart"/>
      <w:r w:rsidRPr="00124B6E">
        <w:rPr>
          <w:rFonts w:asciiTheme="minorHAnsi" w:hAnsiTheme="minorHAnsi"/>
          <w:i/>
          <w:iCs/>
        </w:rPr>
        <w:t>TimeInterval</w:t>
      </w:r>
      <w:proofErr w:type="spellEnd"/>
      <w:r w:rsidRPr="00124B6E">
        <w:rPr>
          <w:rFonts w:asciiTheme="minorHAnsi" w:hAnsiTheme="minorHAnsi"/>
          <w:i/>
          <w:iCs/>
        </w:rPr>
        <w:br/>
      </w:r>
      <w:r w:rsidRPr="00124B6E">
        <w:rPr>
          <w:rFonts w:asciiTheme="minorHAnsi" w:hAnsiTheme="minorHAnsi"/>
          <w:b/>
          <w:bCs/>
          <w:i/>
          <w:iCs/>
        </w:rPr>
        <w:t>Output:</w:t>
      </w:r>
      <w:r w:rsidRPr="00124B6E">
        <w:rPr>
          <w:rFonts w:asciiTheme="minorHAnsi" w:hAnsiTheme="minorHAnsi"/>
          <w:i/>
          <w:iCs/>
        </w:rPr>
        <w:t xml:space="preserve"> AdjustedEnergyUsage</w:t>
      </w:r>
      <w:r w:rsidRPr="00124B6E">
        <w:rPr>
          <w:rFonts w:asciiTheme="minorHAnsi" w:hAnsiTheme="minorHAnsi"/>
          <w:i/>
          <w:iCs/>
        </w:rPr>
        <w:br/>
      </w:r>
      <w:r w:rsidRPr="00124B6E">
        <w:rPr>
          <w:rFonts w:asciiTheme="minorHAnsi" w:hAnsiTheme="minorHAnsi"/>
          <w:i/>
          <w:iCs/>
        </w:rPr>
        <w:br/>
        <w:t>1. Initialize totalEnergy ← 0</w:t>
      </w:r>
      <w:r w:rsidRPr="00124B6E">
        <w:rPr>
          <w:rFonts w:asciiTheme="minorHAnsi" w:hAnsiTheme="minorHAnsi"/>
          <w:i/>
          <w:iCs/>
        </w:rPr>
        <w:br/>
        <w:t>2. For each record r in SensorData:</w:t>
      </w:r>
      <w:r w:rsidRPr="00124B6E">
        <w:rPr>
          <w:rFonts w:asciiTheme="minorHAnsi" w:hAnsiTheme="minorHAnsi"/>
          <w:i/>
          <w:iCs/>
        </w:rPr>
        <w:br/>
        <w:t xml:space="preserve">       If </w:t>
      </w:r>
      <w:proofErr w:type="gramStart"/>
      <w:r w:rsidRPr="00124B6E">
        <w:rPr>
          <w:rFonts w:asciiTheme="minorHAnsi" w:hAnsiTheme="minorHAnsi"/>
          <w:i/>
          <w:iCs/>
        </w:rPr>
        <w:t>r.energy</w:t>
      </w:r>
      <w:proofErr w:type="gramEnd"/>
      <w:r w:rsidRPr="00124B6E">
        <w:rPr>
          <w:rFonts w:asciiTheme="minorHAnsi" w:hAnsiTheme="minorHAnsi"/>
          <w:i/>
          <w:iCs/>
        </w:rPr>
        <w:t xml:space="preserve"> &gt; Threshold then</w:t>
      </w:r>
      <w:r w:rsidRPr="00124B6E">
        <w:rPr>
          <w:rFonts w:asciiTheme="minorHAnsi" w:hAnsiTheme="minorHAnsi"/>
          <w:i/>
          <w:iCs/>
        </w:rPr>
        <w:br/>
        <w:t xml:space="preserve">           </w:t>
      </w:r>
      <w:proofErr w:type="gramStart"/>
      <w:r w:rsidRPr="00124B6E">
        <w:rPr>
          <w:rFonts w:asciiTheme="minorHAnsi" w:hAnsiTheme="minorHAnsi"/>
          <w:i/>
          <w:iCs/>
        </w:rPr>
        <w:t>r.energy</w:t>
      </w:r>
      <w:proofErr w:type="gramEnd"/>
      <w:r w:rsidRPr="00124B6E">
        <w:rPr>
          <w:rFonts w:asciiTheme="minorHAnsi" w:hAnsiTheme="minorHAnsi"/>
          <w:i/>
          <w:iCs/>
        </w:rPr>
        <w:t xml:space="preserve"> ← Threshold</w:t>
      </w:r>
      <w:r w:rsidRPr="00124B6E">
        <w:rPr>
          <w:rFonts w:asciiTheme="minorHAnsi" w:hAnsiTheme="minorHAnsi"/>
          <w:i/>
          <w:iCs/>
        </w:rPr>
        <w:br/>
        <w:t xml:space="preserve">       End If</w:t>
      </w:r>
      <w:r w:rsidRPr="00124B6E">
        <w:rPr>
          <w:rFonts w:asciiTheme="minorHAnsi" w:hAnsiTheme="minorHAnsi"/>
          <w:i/>
          <w:iCs/>
        </w:rPr>
        <w:br/>
        <w:t xml:space="preserve">       totalEnergy ← totalEnergy + </w:t>
      </w:r>
      <w:proofErr w:type="gramStart"/>
      <w:r w:rsidRPr="00124B6E">
        <w:rPr>
          <w:rFonts w:asciiTheme="minorHAnsi" w:hAnsiTheme="minorHAnsi"/>
          <w:i/>
          <w:iCs/>
        </w:rPr>
        <w:t>r.energy</w:t>
      </w:r>
      <w:proofErr w:type="gramEnd"/>
      <w:r w:rsidRPr="00124B6E">
        <w:rPr>
          <w:rFonts w:asciiTheme="minorHAnsi" w:hAnsiTheme="minorHAnsi"/>
          <w:i/>
          <w:iCs/>
        </w:rPr>
        <w:br/>
        <w:t xml:space="preserve">3. Calculate averageEnergy ← totalEnergy / </w:t>
      </w:r>
      <w:proofErr w:type="gramStart"/>
      <w:r w:rsidRPr="00124B6E">
        <w:rPr>
          <w:rFonts w:asciiTheme="minorHAnsi" w:hAnsiTheme="minorHAnsi"/>
          <w:i/>
          <w:iCs/>
        </w:rPr>
        <w:t>length(</w:t>
      </w:r>
      <w:proofErr w:type="gramEnd"/>
      <w:r w:rsidRPr="00124B6E">
        <w:rPr>
          <w:rFonts w:asciiTheme="minorHAnsi" w:hAnsiTheme="minorHAnsi"/>
          <w:i/>
          <w:iCs/>
        </w:rPr>
        <w:t>SensorData)</w:t>
      </w:r>
      <w:r w:rsidRPr="00124B6E">
        <w:rPr>
          <w:rFonts w:asciiTheme="minorHAnsi" w:hAnsiTheme="minorHAnsi"/>
          <w:i/>
          <w:iCs/>
        </w:rPr>
        <w:br/>
        <w:t>4. If averageEnergy &gt; TargetValue then</w:t>
      </w:r>
      <w:r w:rsidRPr="00124B6E">
        <w:rPr>
          <w:rFonts w:asciiTheme="minorHAnsi" w:hAnsiTheme="minorHAnsi"/>
          <w:i/>
          <w:iCs/>
        </w:rPr>
        <w:br/>
        <w:t xml:space="preserve">       </w:t>
      </w:r>
      <w:proofErr w:type="gramStart"/>
      <w:r w:rsidRPr="00124B6E">
        <w:rPr>
          <w:rFonts w:asciiTheme="minorHAnsi" w:hAnsiTheme="minorHAnsi"/>
          <w:i/>
          <w:iCs/>
        </w:rPr>
        <w:t>ReduceEnergyUsage(</w:t>
      </w:r>
      <w:proofErr w:type="gramEnd"/>
      <w:r w:rsidRPr="00124B6E">
        <w:rPr>
          <w:rFonts w:asciiTheme="minorHAnsi" w:hAnsiTheme="minorHAnsi"/>
          <w:i/>
          <w:iCs/>
        </w:rPr>
        <w:t>)</w:t>
      </w:r>
      <w:r w:rsidRPr="00124B6E">
        <w:rPr>
          <w:rFonts w:asciiTheme="minorHAnsi" w:hAnsiTheme="minorHAnsi"/>
          <w:i/>
          <w:iCs/>
        </w:rPr>
        <w:br/>
        <w:t xml:space="preserve">   Else</w:t>
      </w:r>
      <w:r w:rsidRPr="00124B6E">
        <w:rPr>
          <w:rFonts w:asciiTheme="minorHAnsi" w:hAnsiTheme="minorHAnsi"/>
          <w:i/>
          <w:iCs/>
        </w:rPr>
        <w:br/>
        <w:t xml:space="preserve">       </w:t>
      </w:r>
      <w:proofErr w:type="gramStart"/>
      <w:r w:rsidRPr="00124B6E">
        <w:rPr>
          <w:rFonts w:asciiTheme="minorHAnsi" w:hAnsiTheme="minorHAnsi"/>
          <w:i/>
          <w:iCs/>
        </w:rPr>
        <w:t>MaintainCurrentUsage(</w:t>
      </w:r>
      <w:proofErr w:type="gramEnd"/>
      <w:r w:rsidRPr="00124B6E">
        <w:rPr>
          <w:rFonts w:asciiTheme="minorHAnsi" w:hAnsiTheme="minorHAnsi"/>
          <w:i/>
          <w:iCs/>
        </w:rPr>
        <w:t>)</w:t>
      </w:r>
      <w:r w:rsidRPr="00124B6E">
        <w:rPr>
          <w:rFonts w:asciiTheme="minorHAnsi" w:hAnsiTheme="minorHAnsi"/>
          <w:i/>
          <w:iCs/>
        </w:rPr>
        <w:br/>
        <w:t xml:space="preserve">5. Return </w:t>
      </w:r>
      <w:proofErr w:type="spellStart"/>
      <w:r w:rsidRPr="00124B6E">
        <w:rPr>
          <w:rFonts w:asciiTheme="minorHAnsi" w:hAnsiTheme="minorHAnsi"/>
          <w:i/>
          <w:iCs/>
        </w:rPr>
        <w:t>AdjustedEnergyUsage</w:t>
      </w:r>
      <w:proofErr w:type="spellEnd"/>
      <w:r w:rsidRPr="00853480">
        <w:rPr>
          <w:rFonts w:asciiTheme="minorHAnsi" w:hAnsiTheme="minorHAnsi"/>
        </w:rPr>
        <w:br/>
      </w:r>
      <w:r w:rsidRPr="00853480">
        <w:rPr>
          <w:rFonts w:asciiTheme="minorHAnsi" w:hAnsiTheme="minorHAnsi"/>
        </w:rPr>
        <w:br/>
      </w:r>
      <w:r w:rsidRPr="00853480">
        <w:rPr>
          <w:rFonts w:asciiTheme="minorHAnsi" w:hAnsiTheme="minorHAnsi"/>
          <w:b/>
          <w:i/>
        </w:rPr>
        <w:t>Algorithm 1</w:t>
      </w:r>
      <w:r w:rsidR="00853480">
        <w:rPr>
          <w:rFonts w:asciiTheme="minorHAnsi" w:hAnsiTheme="minorHAnsi"/>
          <w:b/>
          <w:i/>
        </w:rPr>
        <w:t xml:space="preserve">: </w:t>
      </w:r>
      <w:r w:rsidRPr="00853480">
        <w:rPr>
          <w:rFonts w:asciiTheme="minorHAnsi" w:hAnsiTheme="minorHAnsi"/>
          <w:bCs/>
          <w:i/>
        </w:rPr>
        <w:t>Smart Energy Optimization Algorithm</w:t>
      </w:r>
    </w:p>
    <w:p w14:paraId="329E93A5" w14:textId="77777777" w:rsidR="003542A8" w:rsidRDefault="003542A8" w:rsidP="00124B6E">
      <w:pPr>
        <w:rPr>
          <w:rFonts w:asciiTheme="minorHAnsi" w:hAnsiTheme="minorHAnsi"/>
          <w:b/>
        </w:rPr>
      </w:pPr>
    </w:p>
    <w:p w14:paraId="6C48607B" w14:textId="596FD72C" w:rsidR="00124B6E" w:rsidRPr="00853480" w:rsidRDefault="00124B6E" w:rsidP="00124B6E">
      <w:pPr>
        <w:rPr>
          <w:rFonts w:asciiTheme="minorHAnsi" w:hAnsiTheme="minorHAnsi"/>
        </w:rPr>
      </w:pPr>
      <w:r w:rsidRPr="00853480">
        <w:rPr>
          <w:rFonts w:asciiTheme="minorHAnsi" w:hAnsiTheme="minorHAnsi"/>
          <w:b/>
        </w:rPr>
        <w:t>Example</w:t>
      </w:r>
      <w:r w:rsidRPr="00124B6E">
        <w:rPr>
          <w:rFonts w:asciiTheme="minorHAnsi" w:hAnsiTheme="minorHAnsi"/>
          <w:b/>
        </w:rPr>
        <w:t xml:space="preserve">: </w:t>
      </w:r>
      <w:r w:rsidRPr="00853480">
        <w:rPr>
          <w:rFonts w:asciiTheme="minorHAnsi" w:hAnsiTheme="minorHAnsi"/>
          <w:b/>
          <w:i/>
        </w:rPr>
        <w:t>Table</w:t>
      </w:r>
    </w:p>
    <w:p w14:paraId="288F6881" w14:textId="247A561C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  <w:b/>
          <w:i/>
        </w:rPr>
        <w:t>Table 1</w:t>
      </w:r>
      <w:r w:rsidR="00566FC8" w:rsidRPr="00853480">
        <w:rPr>
          <w:rFonts w:asciiTheme="minorHAnsi" w:hAnsiTheme="minorHAnsi"/>
          <w:b/>
          <w:i/>
        </w:rPr>
        <w:t xml:space="preserve">: </w:t>
      </w:r>
      <w:r w:rsidRPr="00853480">
        <w:rPr>
          <w:rFonts w:asciiTheme="minorHAnsi" w:hAnsiTheme="minorHAnsi"/>
          <w:b/>
          <w:iCs/>
        </w:rPr>
        <w:t>Summary of Experimental Parameters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83074" w:rsidRPr="00853480" w14:paraId="3740C92E" w14:textId="77777777" w:rsidTr="003542A8">
        <w:tc>
          <w:tcPr>
            <w:tcW w:w="2160" w:type="dxa"/>
          </w:tcPr>
          <w:p w14:paraId="20A8E219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160" w:type="dxa"/>
          </w:tcPr>
          <w:p w14:paraId="09F6ACA1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</w:tcPr>
          <w:p w14:paraId="57496445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160" w:type="dxa"/>
          </w:tcPr>
          <w:p w14:paraId="3598855B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Unit</w:t>
            </w:r>
          </w:p>
        </w:tc>
      </w:tr>
      <w:tr w:rsidR="00183074" w:rsidRPr="00853480" w14:paraId="22B903D5" w14:textId="77777777" w:rsidTr="003542A8">
        <w:tc>
          <w:tcPr>
            <w:tcW w:w="2160" w:type="dxa"/>
          </w:tcPr>
          <w:p w14:paraId="4B72AA60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Sensor Type</w:t>
            </w:r>
          </w:p>
        </w:tc>
        <w:tc>
          <w:tcPr>
            <w:tcW w:w="2160" w:type="dxa"/>
          </w:tcPr>
          <w:p w14:paraId="08FEF55A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Temperature sensor (DHT22)</w:t>
            </w:r>
          </w:p>
        </w:tc>
        <w:tc>
          <w:tcPr>
            <w:tcW w:w="2160" w:type="dxa"/>
          </w:tcPr>
          <w:p w14:paraId="38173452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24.5</w:t>
            </w:r>
          </w:p>
        </w:tc>
        <w:tc>
          <w:tcPr>
            <w:tcW w:w="2160" w:type="dxa"/>
          </w:tcPr>
          <w:p w14:paraId="6D3EF139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°C</w:t>
            </w:r>
          </w:p>
        </w:tc>
      </w:tr>
      <w:tr w:rsidR="00183074" w:rsidRPr="00853480" w14:paraId="15370028" w14:textId="77777777" w:rsidTr="003542A8">
        <w:tc>
          <w:tcPr>
            <w:tcW w:w="2160" w:type="dxa"/>
          </w:tcPr>
          <w:p w14:paraId="2ED4BA0D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Data Interval</w:t>
            </w:r>
          </w:p>
        </w:tc>
        <w:tc>
          <w:tcPr>
            <w:tcW w:w="2160" w:type="dxa"/>
          </w:tcPr>
          <w:p w14:paraId="31F25CFD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Sampling period</w:t>
            </w:r>
          </w:p>
        </w:tc>
        <w:tc>
          <w:tcPr>
            <w:tcW w:w="2160" w:type="dxa"/>
          </w:tcPr>
          <w:p w14:paraId="39E62EB3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2160" w:type="dxa"/>
          </w:tcPr>
          <w:p w14:paraId="4E9A6C3B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seconds</w:t>
            </w:r>
          </w:p>
        </w:tc>
      </w:tr>
      <w:tr w:rsidR="00183074" w:rsidRPr="00853480" w14:paraId="15FC2CFF" w14:textId="77777777" w:rsidTr="003542A8">
        <w:tc>
          <w:tcPr>
            <w:tcW w:w="2160" w:type="dxa"/>
          </w:tcPr>
          <w:p w14:paraId="7A0DC782" w14:textId="77777777" w:rsidR="00183074" w:rsidRPr="00853480" w:rsidRDefault="000000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3480">
              <w:rPr>
                <w:rFonts w:asciiTheme="minorHAnsi" w:hAnsiTheme="minorHAnsi"/>
                <w:b/>
                <w:bCs/>
                <w:sz w:val="20"/>
                <w:szCs w:val="20"/>
              </w:rPr>
              <w:t>Nodes</w:t>
            </w:r>
          </w:p>
        </w:tc>
        <w:tc>
          <w:tcPr>
            <w:tcW w:w="2160" w:type="dxa"/>
          </w:tcPr>
          <w:p w14:paraId="7DABC347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Number of devices in IoT network</w:t>
            </w:r>
          </w:p>
        </w:tc>
        <w:tc>
          <w:tcPr>
            <w:tcW w:w="2160" w:type="dxa"/>
          </w:tcPr>
          <w:p w14:paraId="416F8124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14:paraId="6DBA0FC7" w14:textId="77777777" w:rsidR="00183074" w:rsidRPr="00853480" w:rsidRDefault="00000000">
            <w:pPr>
              <w:rPr>
                <w:rFonts w:asciiTheme="minorHAnsi" w:hAnsiTheme="minorHAnsi"/>
                <w:sz w:val="20"/>
                <w:szCs w:val="20"/>
              </w:rPr>
            </w:pPr>
            <w:r w:rsidRPr="00853480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</w:tr>
    </w:tbl>
    <w:p w14:paraId="664FEB66" w14:textId="77777777" w:rsidR="00650DE8" w:rsidRDefault="00650DE8" w:rsidP="00124B6E">
      <w:pPr>
        <w:rPr>
          <w:rFonts w:asciiTheme="minorHAnsi" w:hAnsiTheme="minorHAnsi"/>
          <w:b/>
        </w:rPr>
      </w:pPr>
    </w:p>
    <w:p w14:paraId="51048290" w14:textId="77777777" w:rsidR="00650DE8" w:rsidRDefault="00650DE8" w:rsidP="00124B6E">
      <w:pPr>
        <w:rPr>
          <w:rFonts w:asciiTheme="minorHAnsi" w:hAnsiTheme="minorHAnsi"/>
          <w:b/>
        </w:rPr>
      </w:pPr>
    </w:p>
    <w:p w14:paraId="01D42D30" w14:textId="77777777" w:rsidR="00650DE8" w:rsidRDefault="00650DE8" w:rsidP="00124B6E">
      <w:pPr>
        <w:rPr>
          <w:rFonts w:asciiTheme="minorHAnsi" w:hAnsiTheme="minorHAnsi"/>
          <w:b/>
        </w:rPr>
      </w:pPr>
    </w:p>
    <w:p w14:paraId="6B3A183B" w14:textId="3511AADA" w:rsidR="00124B6E" w:rsidRPr="00124B6E" w:rsidRDefault="00124B6E" w:rsidP="00124B6E">
      <w:pPr>
        <w:rPr>
          <w:rFonts w:asciiTheme="minorHAnsi" w:hAnsiTheme="minorHAnsi"/>
          <w:iCs/>
        </w:rPr>
      </w:pPr>
      <w:r w:rsidRPr="00853480">
        <w:rPr>
          <w:rFonts w:asciiTheme="minorHAnsi" w:hAnsiTheme="minorHAnsi"/>
          <w:b/>
        </w:rPr>
        <w:lastRenderedPageBreak/>
        <w:t>Example</w:t>
      </w:r>
      <w:r w:rsidRPr="00124B6E">
        <w:rPr>
          <w:rFonts w:asciiTheme="minorHAnsi" w:hAnsiTheme="minorHAnsi"/>
          <w:b/>
        </w:rPr>
        <w:t xml:space="preserve">: </w:t>
      </w:r>
      <w:r w:rsidRPr="00124B6E">
        <w:rPr>
          <w:rFonts w:asciiTheme="minorHAnsi" w:hAnsiTheme="minorHAnsi"/>
          <w:b/>
          <w:iCs/>
        </w:rPr>
        <w:t>Figure</w:t>
      </w:r>
    </w:p>
    <w:p w14:paraId="0656F51A" w14:textId="4DDA460D" w:rsidR="00183074" w:rsidRPr="00853480" w:rsidRDefault="00853480" w:rsidP="00566FC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6F7D540B" wp14:editId="33D357C1">
            <wp:extent cx="5486400" cy="1485900"/>
            <wp:effectExtent l="0" t="0" r="0" b="0"/>
            <wp:docPr id="390491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FC8" w:rsidRPr="00853480">
        <w:rPr>
          <w:rFonts w:asciiTheme="minorHAnsi" w:hAnsiTheme="minorHAnsi"/>
        </w:rPr>
        <w:br/>
      </w:r>
      <w:r w:rsidR="00566FC8" w:rsidRPr="00853480">
        <w:rPr>
          <w:rFonts w:asciiTheme="minorHAnsi" w:hAnsiTheme="minorHAnsi"/>
          <w:b/>
          <w:i/>
        </w:rPr>
        <w:t xml:space="preserve">Figure 1: </w:t>
      </w:r>
      <w:r w:rsidR="00566FC8" w:rsidRPr="00853480">
        <w:rPr>
          <w:rFonts w:asciiTheme="minorHAnsi" w:hAnsiTheme="minorHAnsi"/>
          <w:bCs/>
          <w:i/>
        </w:rPr>
        <w:t>Framework of the Proposed Smart Monitoring Architecture</w:t>
      </w:r>
      <w:r w:rsidR="00566FC8" w:rsidRPr="00853480">
        <w:rPr>
          <w:rFonts w:asciiTheme="minorHAnsi" w:hAnsiTheme="minorHAnsi"/>
          <w:b/>
          <w:i/>
        </w:rPr>
        <w:t>.</w:t>
      </w:r>
    </w:p>
    <w:p w14:paraId="51059E57" w14:textId="5328BE97" w:rsidR="00183074" w:rsidRPr="00124B6E" w:rsidRDefault="00000000">
      <w:pPr>
        <w:rPr>
          <w:rFonts w:asciiTheme="minorHAnsi" w:hAnsiTheme="minorHAnsi"/>
          <w:b/>
          <w:bCs/>
        </w:rPr>
      </w:pPr>
      <w:r w:rsidRPr="00853480">
        <w:rPr>
          <w:rFonts w:asciiTheme="minorHAnsi" w:hAnsiTheme="minorHAnsi"/>
        </w:rPr>
        <w:br/>
      </w:r>
      <w:r w:rsidRPr="00124B6E">
        <w:rPr>
          <w:rFonts w:asciiTheme="minorHAnsi" w:hAnsiTheme="minorHAnsi"/>
          <w:b/>
          <w:bCs/>
        </w:rPr>
        <w:t>Example</w:t>
      </w:r>
      <w:r w:rsidR="00124B6E">
        <w:rPr>
          <w:rFonts w:asciiTheme="minorHAnsi" w:hAnsiTheme="minorHAnsi"/>
          <w:b/>
          <w:bCs/>
        </w:rPr>
        <w:t>:</w:t>
      </w:r>
      <w:r w:rsidRPr="00124B6E">
        <w:rPr>
          <w:rFonts w:asciiTheme="minorHAnsi" w:hAnsiTheme="minorHAnsi"/>
          <w:b/>
          <w:bCs/>
        </w:rPr>
        <w:t xml:space="preserve"> Equation:</w:t>
      </w:r>
    </w:p>
    <w:p w14:paraId="5F985CC6" w14:textId="3D342D32" w:rsidR="00183074" w:rsidRPr="00853480" w:rsidRDefault="00000000">
      <w:pPr>
        <w:jc w:val="center"/>
        <w:rPr>
          <w:rFonts w:asciiTheme="minorHAnsi" w:hAnsiTheme="minorHAnsi"/>
          <w:b/>
          <w:bCs/>
        </w:rPr>
      </w:pPr>
      <w:proofErr w:type="spellStart"/>
      <w:r w:rsidRPr="00853480">
        <w:rPr>
          <w:rFonts w:asciiTheme="minorHAnsi" w:hAnsiTheme="minorHAnsi"/>
        </w:rPr>
        <w:t>E_eff</w:t>
      </w:r>
      <w:proofErr w:type="spellEnd"/>
      <w:r w:rsidRPr="00853480">
        <w:rPr>
          <w:rFonts w:asciiTheme="minorHAnsi" w:hAnsiTheme="minorHAnsi"/>
        </w:rPr>
        <w:t xml:space="preserve"> = (</w:t>
      </w:r>
      <w:proofErr w:type="spellStart"/>
      <w:r w:rsidRPr="00853480">
        <w:rPr>
          <w:rFonts w:asciiTheme="minorHAnsi" w:hAnsiTheme="minorHAnsi"/>
        </w:rPr>
        <w:t>P_out</w:t>
      </w:r>
      <w:proofErr w:type="spellEnd"/>
      <w:r w:rsidRPr="00853480">
        <w:rPr>
          <w:rFonts w:asciiTheme="minorHAnsi" w:hAnsiTheme="minorHAnsi"/>
        </w:rPr>
        <w:t xml:space="preserve"> / </w:t>
      </w:r>
      <w:proofErr w:type="spellStart"/>
      <w:r w:rsidRPr="00853480">
        <w:rPr>
          <w:rFonts w:asciiTheme="minorHAnsi" w:hAnsiTheme="minorHAnsi"/>
        </w:rPr>
        <w:t>P_in</w:t>
      </w:r>
      <w:proofErr w:type="spellEnd"/>
      <w:r w:rsidRPr="00853480">
        <w:rPr>
          <w:rFonts w:asciiTheme="minorHAnsi" w:hAnsiTheme="minorHAnsi"/>
        </w:rPr>
        <w:t xml:space="preserve">) × </w:t>
      </w:r>
      <w:proofErr w:type="gramStart"/>
      <w:r w:rsidRPr="00853480">
        <w:rPr>
          <w:rFonts w:asciiTheme="minorHAnsi" w:hAnsiTheme="minorHAnsi"/>
        </w:rPr>
        <w:t>100</w:t>
      </w:r>
      <w:r w:rsidR="00853480" w:rsidRPr="00853480">
        <w:rPr>
          <w:rFonts w:asciiTheme="minorHAnsi" w:hAnsiTheme="minorHAnsi"/>
        </w:rPr>
        <w:t xml:space="preserve">  (</w:t>
      </w:r>
      <w:proofErr w:type="gramEnd"/>
      <w:r w:rsidRPr="00853480">
        <w:rPr>
          <w:rFonts w:asciiTheme="minorHAnsi" w:hAnsiTheme="minorHAnsi"/>
          <w:b/>
          <w:bCs/>
        </w:rPr>
        <w:t>1)</w:t>
      </w:r>
    </w:p>
    <w:p w14:paraId="732C0AB8" w14:textId="77777777" w:rsidR="00183074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 xml:space="preserve">Where E_eff = efficiency (%), P_out = output power, and </w:t>
      </w:r>
      <w:proofErr w:type="spellStart"/>
      <w:r w:rsidRPr="00853480">
        <w:rPr>
          <w:rFonts w:asciiTheme="minorHAnsi" w:hAnsiTheme="minorHAnsi"/>
        </w:rPr>
        <w:t>P_in</w:t>
      </w:r>
      <w:proofErr w:type="spellEnd"/>
      <w:r w:rsidRPr="00853480">
        <w:rPr>
          <w:rFonts w:asciiTheme="minorHAnsi" w:hAnsiTheme="minorHAnsi"/>
        </w:rPr>
        <w:t xml:space="preserve"> = input power.</w:t>
      </w:r>
    </w:p>
    <w:p w14:paraId="2BC3C771" w14:textId="77777777" w:rsidR="003542A8" w:rsidRDefault="003542A8" w:rsidP="003542A8">
      <w:pPr>
        <w:rPr>
          <w:rFonts w:asciiTheme="minorHAnsi" w:hAnsiTheme="minorHAnsi"/>
          <w:b/>
          <w:bCs/>
        </w:rPr>
      </w:pPr>
    </w:p>
    <w:p w14:paraId="3E057152" w14:textId="11F62A5C" w:rsidR="003542A8" w:rsidRPr="003542A8" w:rsidRDefault="003542A8" w:rsidP="003542A8">
      <w:pPr>
        <w:rPr>
          <w:rFonts w:asciiTheme="minorHAnsi" w:hAnsiTheme="minorHAnsi"/>
          <w:b/>
          <w:bCs/>
          <w:u w:val="single"/>
        </w:rPr>
      </w:pPr>
      <w:r w:rsidRPr="003542A8">
        <w:rPr>
          <w:rFonts w:asciiTheme="minorHAnsi" w:hAnsiTheme="minorHAnsi"/>
          <w:b/>
          <w:bCs/>
          <w:u w:val="single"/>
        </w:rPr>
        <w:t>Citation and Cross-Reference Examples</w:t>
      </w:r>
    </w:p>
    <w:p w14:paraId="71D923D0" w14:textId="77777777" w:rsidR="003542A8" w:rsidRPr="003542A8" w:rsidRDefault="003542A8" w:rsidP="003542A8">
      <w:pPr>
        <w:rPr>
          <w:rFonts w:asciiTheme="minorHAnsi" w:hAnsiTheme="minorHAnsi"/>
          <w:b/>
          <w:bCs/>
        </w:rPr>
      </w:pPr>
      <w:r w:rsidRPr="003542A8">
        <w:rPr>
          <w:rFonts w:asciiTheme="minorHAnsi" w:hAnsiTheme="minorHAnsi"/>
          <w:b/>
          <w:bCs/>
        </w:rPr>
        <w:t>A. APA In-text Citations (</w:t>
      </w:r>
      <w:proofErr w:type="spellStart"/>
      <w:r w:rsidRPr="003542A8">
        <w:rPr>
          <w:rFonts w:asciiTheme="minorHAnsi" w:hAnsiTheme="minorHAnsi"/>
          <w:b/>
          <w:bCs/>
        </w:rPr>
        <w:t>biblatex</w:t>
      </w:r>
      <w:proofErr w:type="spellEnd"/>
      <w:r w:rsidRPr="003542A8">
        <w:rPr>
          <w:rFonts w:asciiTheme="minorHAnsi" w:hAnsiTheme="minorHAnsi"/>
          <w:b/>
          <w:bCs/>
        </w:rPr>
        <w:t>)</w:t>
      </w:r>
    </w:p>
    <w:p w14:paraId="323FD847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Journal article (narrative): </w:t>
      </w:r>
      <w:r w:rsidRPr="003542A8">
        <w:rPr>
          <w:rFonts w:asciiTheme="minorHAnsi" w:hAnsiTheme="minorHAnsi"/>
        </w:rPr>
        <w:t>Smith and Lee (2024) report significant savings.</w:t>
      </w:r>
    </w:p>
    <w:p w14:paraId="5658DD0E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Journal article (parenthetical): </w:t>
      </w:r>
      <w:r w:rsidRPr="003542A8">
        <w:rPr>
          <w:rFonts w:asciiTheme="minorHAnsi" w:hAnsiTheme="minorHAnsi"/>
        </w:rPr>
        <w:t>Recent work confirms this (Smith &amp; Lee, 2024).</w:t>
      </w:r>
    </w:p>
    <w:p w14:paraId="2A2543F2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Book (narrative): </w:t>
      </w:r>
      <w:r w:rsidRPr="003542A8">
        <w:rPr>
          <w:rFonts w:asciiTheme="minorHAnsi" w:hAnsiTheme="minorHAnsi"/>
        </w:rPr>
        <w:t>Brown (2022) argues for curriculum change.</w:t>
      </w:r>
    </w:p>
    <w:p w14:paraId="72AC56EE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Book (parenthetical with pages): </w:t>
      </w:r>
      <w:r w:rsidRPr="003542A8">
        <w:rPr>
          <w:rFonts w:asciiTheme="minorHAnsi" w:hAnsiTheme="minorHAnsi"/>
        </w:rPr>
        <w:t>See (Brown, 2022, pp. 45</w:t>
      </w:r>
      <w:r w:rsidRPr="003542A8">
        <w:rPr>
          <w:rFonts w:asciiTheme="minorHAnsi" w:hAnsiTheme="minorHAnsi" w:hint="eastAsia"/>
        </w:rPr>
        <w:t>–</w:t>
      </w:r>
      <w:r w:rsidRPr="003542A8">
        <w:rPr>
          <w:rFonts w:asciiTheme="minorHAnsi" w:hAnsiTheme="minorHAnsi"/>
        </w:rPr>
        <w:t>47).</w:t>
      </w:r>
    </w:p>
    <w:p w14:paraId="588FD541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Chapter in an edited book: </w:t>
      </w:r>
      <w:r w:rsidRPr="003542A8">
        <w:rPr>
          <w:rFonts w:asciiTheme="minorHAnsi" w:hAnsiTheme="minorHAnsi"/>
        </w:rPr>
        <w:t>Learning analytics have matured (Miller, 2023).</w:t>
      </w:r>
    </w:p>
    <w:p w14:paraId="20F514ED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Conference paper: </w:t>
      </w:r>
      <w:r w:rsidRPr="003542A8">
        <w:rPr>
          <w:rFonts w:asciiTheme="minorHAnsi" w:hAnsiTheme="minorHAnsi"/>
        </w:rPr>
        <w:t>Edge AI improves responsiveness (Ali &amp; Zhao, 2021).</w:t>
      </w:r>
    </w:p>
    <w:p w14:paraId="75309AAA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Thesis: </w:t>
      </w:r>
      <w:r w:rsidRPr="003542A8">
        <w:rPr>
          <w:rFonts w:asciiTheme="minorHAnsi" w:hAnsiTheme="minorHAnsi"/>
        </w:rPr>
        <w:t>For a full system design, see Lopez (2020).</w:t>
      </w:r>
    </w:p>
    <w:p w14:paraId="64AA7267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Report (organization as author): </w:t>
      </w:r>
      <w:r w:rsidRPr="003542A8">
        <w:rPr>
          <w:rFonts w:asciiTheme="minorHAnsi" w:hAnsiTheme="minorHAnsi"/>
        </w:rPr>
        <w:t>World Health Organization (2020) provide guidance.</w:t>
      </w:r>
    </w:p>
    <w:p w14:paraId="79F3C2FD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Web/online (with access date </w:t>
      </w:r>
      <w:proofErr w:type="gramStart"/>
      <w:r w:rsidRPr="003542A8">
        <w:rPr>
          <w:rFonts w:asciiTheme="minorHAnsi" w:hAnsiTheme="minorHAnsi"/>
          <w:b/>
          <w:bCs/>
        </w:rPr>
        <w:t>in .bib</w:t>
      </w:r>
      <w:proofErr w:type="gramEnd"/>
      <w:r w:rsidRPr="003542A8">
        <w:rPr>
          <w:rFonts w:asciiTheme="minorHAnsi" w:hAnsiTheme="minorHAnsi"/>
          <w:b/>
          <w:bCs/>
        </w:rPr>
        <w:t xml:space="preserve">): </w:t>
      </w:r>
      <w:r w:rsidRPr="003542A8">
        <w:rPr>
          <w:rFonts w:asciiTheme="minorHAnsi" w:hAnsiTheme="minorHAnsi"/>
        </w:rPr>
        <w:t>SDGs overview (United Nations, 2023).</w:t>
      </w:r>
    </w:p>
    <w:p w14:paraId="178C617E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Dataset: </w:t>
      </w:r>
      <w:r w:rsidRPr="003542A8">
        <w:rPr>
          <w:rFonts w:asciiTheme="minorHAnsi" w:hAnsiTheme="minorHAnsi"/>
        </w:rPr>
        <w:t>We rely on (Green Campus Initiative, 2024) for training/validation.</w:t>
      </w:r>
    </w:p>
    <w:p w14:paraId="7F84E2BB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Software/tool: </w:t>
      </w:r>
      <w:r w:rsidRPr="003542A8">
        <w:rPr>
          <w:rFonts w:asciiTheme="minorHAnsi" w:hAnsiTheme="minorHAnsi"/>
        </w:rPr>
        <w:t>Metrics computed via (Rahman &amp; Gupta, 2023).</w:t>
      </w:r>
    </w:p>
    <w:p w14:paraId="27FB1679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Standard/specification: </w:t>
      </w:r>
      <w:r w:rsidRPr="003542A8">
        <w:rPr>
          <w:rFonts w:asciiTheme="minorHAnsi" w:hAnsiTheme="minorHAnsi"/>
        </w:rPr>
        <w:t>Compliance follows (</w:t>
      </w:r>
      <w:r w:rsidRPr="003542A8">
        <w:rPr>
          <w:rFonts w:asciiTheme="minorHAnsi" w:hAnsiTheme="minorHAnsi"/>
          <w:i/>
          <w:iCs/>
        </w:rPr>
        <w:t>ISO 50001: Energy Management Systems</w:t>
      </w:r>
      <w:r w:rsidRPr="003542A8">
        <w:rPr>
          <w:rFonts w:asciiTheme="minorHAnsi" w:hAnsiTheme="minorHAnsi"/>
        </w:rPr>
        <w:t>,</w:t>
      </w:r>
    </w:p>
    <w:p w14:paraId="6699E138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lastRenderedPageBreak/>
        <w:t>2018).</w:t>
      </w:r>
    </w:p>
    <w:p w14:paraId="38620333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No date: </w:t>
      </w:r>
      <w:r w:rsidRPr="003542A8">
        <w:rPr>
          <w:rFonts w:asciiTheme="minorHAnsi" w:hAnsiTheme="minorHAnsi"/>
        </w:rPr>
        <w:t>Prototype details (Taylor, n.d.).</w:t>
      </w:r>
    </w:p>
    <w:p w14:paraId="23219DE9" w14:textId="77777777" w:rsidR="003542A8" w:rsidRPr="003542A8" w:rsidRDefault="003542A8" w:rsidP="003542A8">
      <w:pPr>
        <w:rPr>
          <w:rFonts w:asciiTheme="minorHAnsi" w:hAnsiTheme="minorHAnsi"/>
          <w:b/>
          <w:bCs/>
        </w:rPr>
      </w:pPr>
      <w:r w:rsidRPr="003542A8">
        <w:rPr>
          <w:rFonts w:asciiTheme="minorHAnsi" w:hAnsiTheme="minorHAnsi"/>
          <w:b/>
          <w:bCs/>
        </w:rPr>
        <w:t>B. Citation Variants</w:t>
      </w:r>
    </w:p>
    <w:p w14:paraId="5BB3BA13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Multiple sources (one set of parentheses): </w:t>
      </w:r>
      <w:r w:rsidRPr="003542A8">
        <w:rPr>
          <w:rFonts w:asciiTheme="minorHAnsi" w:hAnsiTheme="minorHAnsi"/>
        </w:rPr>
        <w:t>(Brown, 2022; Smith &amp; Lee, 2024; United</w:t>
      </w:r>
    </w:p>
    <w:p w14:paraId="18F66138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>Nations, 2023).</w:t>
      </w:r>
    </w:p>
    <w:p w14:paraId="3EFC4D8D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With locator (pages/chapters/sections): </w:t>
      </w:r>
      <w:r w:rsidRPr="003542A8">
        <w:rPr>
          <w:rFonts w:asciiTheme="minorHAnsi" w:hAnsiTheme="minorHAnsi"/>
        </w:rPr>
        <w:t>(</w:t>
      </w:r>
      <w:proofErr w:type="spellStart"/>
      <w:r w:rsidRPr="003542A8">
        <w:rPr>
          <w:rFonts w:asciiTheme="minorHAnsi" w:hAnsiTheme="minorHAnsi"/>
        </w:rPr>
        <w:t>Smith&amp;Lee</w:t>
      </w:r>
      <w:proofErr w:type="spellEnd"/>
      <w:r w:rsidRPr="003542A8">
        <w:rPr>
          <w:rFonts w:asciiTheme="minorHAnsi" w:hAnsiTheme="minorHAnsi"/>
        </w:rPr>
        <w:t>, 2024, p. 21), (United Nations, 2023,</w:t>
      </w:r>
    </w:p>
    <w:p w14:paraId="7037FA81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>pp. 10</w:t>
      </w:r>
      <w:r w:rsidRPr="003542A8">
        <w:rPr>
          <w:rFonts w:asciiTheme="minorHAnsi" w:hAnsiTheme="minorHAnsi" w:hint="eastAsia"/>
        </w:rPr>
        <w:t>–</w:t>
      </w:r>
      <w:r w:rsidRPr="003542A8">
        <w:rPr>
          <w:rFonts w:asciiTheme="minorHAnsi" w:hAnsiTheme="minorHAnsi"/>
        </w:rPr>
        <w:t>12), (Brown, 2022, Chapter 3).</w:t>
      </w:r>
    </w:p>
    <w:p w14:paraId="2E92105D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Signal phrase/prefix: </w:t>
      </w:r>
      <w:r w:rsidRPr="003542A8">
        <w:rPr>
          <w:rFonts w:asciiTheme="minorHAnsi" w:hAnsiTheme="minorHAnsi"/>
        </w:rPr>
        <w:t>(see also Miller, 2023); (cf. Ali &amp; Zhao, 2021, p. 5).</w:t>
      </w:r>
    </w:p>
    <w:p w14:paraId="348A9009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Author-only / year-only: </w:t>
      </w:r>
      <w:r w:rsidRPr="003542A8">
        <w:rPr>
          <w:rFonts w:asciiTheme="minorHAnsi" w:hAnsiTheme="minorHAnsi"/>
        </w:rPr>
        <w:t xml:space="preserve">Smith and Lee emphasize </w:t>
      </w:r>
      <w:proofErr w:type="gramStart"/>
      <w:r w:rsidRPr="003542A8">
        <w:rPr>
          <w:rFonts w:asciiTheme="minorHAnsi" w:hAnsiTheme="minorHAnsi"/>
        </w:rPr>
        <w:t>. . . ;</w:t>
      </w:r>
      <w:proofErr w:type="gramEnd"/>
      <w:r w:rsidRPr="003542A8">
        <w:rPr>
          <w:rFonts w:asciiTheme="minorHAnsi" w:hAnsiTheme="minorHAnsi"/>
        </w:rPr>
        <w:t xml:space="preserve"> published in 2024.</w:t>
      </w:r>
    </w:p>
    <w:p w14:paraId="42C4715A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Author + year in parentheses: </w:t>
      </w:r>
      <w:r w:rsidRPr="003542A8">
        <w:rPr>
          <w:rFonts w:asciiTheme="minorHAnsi" w:hAnsiTheme="minorHAnsi"/>
        </w:rPr>
        <w:t>Smith2024.</w:t>
      </w:r>
    </w:p>
    <w:p w14:paraId="053D597F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Direct quote with page: </w:t>
      </w:r>
      <w:r w:rsidRPr="003542A8">
        <w:rPr>
          <w:rFonts w:asciiTheme="minorHAnsi" w:hAnsiTheme="minorHAnsi"/>
        </w:rPr>
        <w:t xml:space="preserve">Brown (2022, p. 45) writes, </w:t>
      </w:r>
      <w:r w:rsidRPr="003542A8">
        <w:rPr>
          <w:rFonts w:asciiTheme="minorHAnsi" w:hAnsiTheme="minorHAnsi" w:hint="eastAsia"/>
        </w:rPr>
        <w:t>“</w:t>
      </w:r>
      <w:r w:rsidRPr="003542A8">
        <w:rPr>
          <w:rFonts w:asciiTheme="minorHAnsi" w:hAnsiTheme="minorHAnsi"/>
        </w:rPr>
        <w:t xml:space="preserve">. . . quoted text </w:t>
      </w:r>
      <w:proofErr w:type="gramStart"/>
      <w:r w:rsidRPr="003542A8">
        <w:rPr>
          <w:rFonts w:asciiTheme="minorHAnsi" w:hAnsiTheme="minorHAnsi"/>
        </w:rPr>
        <w:t xml:space="preserve">. . . </w:t>
      </w:r>
      <w:r w:rsidRPr="003542A8">
        <w:rPr>
          <w:rFonts w:asciiTheme="minorHAnsi" w:hAnsiTheme="minorHAnsi" w:hint="eastAsia"/>
        </w:rPr>
        <w:t>”</w:t>
      </w:r>
      <w:proofErr w:type="gramEnd"/>
      <w:r w:rsidRPr="003542A8">
        <w:rPr>
          <w:rFonts w:asciiTheme="minorHAnsi" w:hAnsiTheme="minorHAnsi"/>
        </w:rPr>
        <w:t>.</w:t>
      </w:r>
    </w:p>
    <w:p w14:paraId="1D9F21C6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Secondary citation (discouraged, </w:t>
      </w:r>
      <w:proofErr w:type="gramStart"/>
      <w:r w:rsidRPr="003542A8">
        <w:rPr>
          <w:rFonts w:asciiTheme="minorHAnsi" w:hAnsiTheme="minorHAnsi"/>
          <w:b/>
          <w:bCs/>
        </w:rPr>
        <w:t>but if</w:t>
      </w:r>
      <w:proofErr w:type="gramEnd"/>
      <w:r w:rsidRPr="003542A8">
        <w:rPr>
          <w:rFonts w:asciiTheme="minorHAnsi" w:hAnsiTheme="minorHAnsi"/>
          <w:b/>
          <w:bCs/>
        </w:rPr>
        <w:t xml:space="preserve"> unavoidable): </w:t>
      </w:r>
      <w:r w:rsidRPr="003542A8">
        <w:rPr>
          <w:rFonts w:asciiTheme="minorHAnsi" w:hAnsiTheme="minorHAnsi"/>
        </w:rPr>
        <w:t>(as cited in Smith &amp; Lee, 2024).</w:t>
      </w:r>
    </w:p>
    <w:p w14:paraId="7CDF6B17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>• \</w:t>
      </w:r>
      <w:proofErr w:type="spellStart"/>
      <w:r w:rsidRPr="003542A8">
        <w:rPr>
          <w:rFonts w:asciiTheme="minorHAnsi" w:hAnsiTheme="minorHAnsi"/>
          <w:b/>
          <w:bCs/>
        </w:rPr>
        <w:t>autocite</w:t>
      </w:r>
      <w:proofErr w:type="spellEnd"/>
      <w:r w:rsidRPr="003542A8">
        <w:rPr>
          <w:rFonts w:asciiTheme="minorHAnsi" w:hAnsiTheme="minorHAnsi"/>
          <w:b/>
          <w:bCs/>
        </w:rPr>
        <w:t xml:space="preserve"> behaves like parenthetical </w:t>
      </w:r>
      <w:r w:rsidRPr="003542A8">
        <w:rPr>
          <w:rFonts w:asciiTheme="minorHAnsi" w:hAnsiTheme="minorHAnsi"/>
        </w:rPr>
        <w:t>(since we mapped it): (United Nations, 2023).</w:t>
      </w:r>
    </w:p>
    <w:p w14:paraId="221C3A1B" w14:textId="77777777" w:rsidR="003542A8" w:rsidRPr="003542A8" w:rsidRDefault="003542A8" w:rsidP="003542A8">
      <w:pPr>
        <w:rPr>
          <w:rFonts w:asciiTheme="minorHAnsi" w:hAnsiTheme="minorHAnsi"/>
          <w:b/>
          <w:bCs/>
        </w:rPr>
      </w:pPr>
      <w:r w:rsidRPr="003542A8">
        <w:rPr>
          <w:rFonts w:asciiTheme="minorHAnsi" w:hAnsiTheme="minorHAnsi"/>
          <w:b/>
          <w:bCs/>
        </w:rPr>
        <w:t>C. Citing Tables, Figures, and Equations (</w:t>
      </w:r>
      <w:proofErr w:type="spellStart"/>
      <w:r w:rsidRPr="003542A8">
        <w:rPr>
          <w:rFonts w:asciiTheme="minorHAnsi" w:hAnsiTheme="minorHAnsi"/>
          <w:b/>
          <w:bCs/>
        </w:rPr>
        <w:t>cleveref</w:t>
      </w:r>
      <w:proofErr w:type="spellEnd"/>
      <w:r w:rsidRPr="003542A8">
        <w:rPr>
          <w:rFonts w:asciiTheme="minorHAnsi" w:hAnsiTheme="minorHAnsi"/>
          <w:b/>
          <w:bCs/>
        </w:rPr>
        <w:t>)</w:t>
      </w:r>
    </w:p>
    <w:p w14:paraId="2FEDF540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>Use automatic names and numbering with \</w:t>
      </w:r>
      <w:proofErr w:type="spellStart"/>
      <w:r w:rsidRPr="003542A8">
        <w:rPr>
          <w:rFonts w:asciiTheme="minorHAnsi" w:hAnsiTheme="minorHAnsi"/>
        </w:rPr>
        <w:t>cref</w:t>
      </w:r>
      <w:proofErr w:type="spellEnd"/>
      <w:r w:rsidRPr="003542A8">
        <w:rPr>
          <w:rFonts w:asciiTheme="minorHAnsi" w:hAnsiTheme="minorHAnsi"/>
        </w:rPr>
        <w:t xml:space="preserve"> (or \</w:t>
      </w:r>
      <w:proofErr w:type="spellStart"/>
      <w:r w:rsidRPr="003542A8">
        <w:rPr>
          <w:rFonts w:asciiTheme="minorHAnsi" w:hAnsiTheme="minorHAnsi"/>
        </w:rPr>
        <w:t>Cref</w:t>
      </w:r>
      <w:proofErr w:type="spellEnd"/>
      <w:r w:rsidRPr="003542A8">
        <w:rPr>
          <w:rFonts w:asciiTheme="minorHAnsi" w:hAnsiTheme="minorHAnsi"/>
        </w:rPr>
        <w:t xml:space="preserve"> at sentence start).</w:t>
      </w:r>
    </w:p>
    <w:p w14:paraId="56E6711D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Single object in sentence: </w:t>
      </w:r>
      <w:r w:rsidRPr="003542A8">
        <w:rPr>
          <w:rFonts w:asciiTheme="minorHAnsi" w:hAnsiTheme="minorHAnsi"/>
        </w:rPr>
        <w:t>Device settings are listed in Table 1.</w:t>
      </w:r>
    </w:p>
    <w:p w14:paraId="618E4FB5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Sentence start (capitalized): </w:t>
      </w:r>
      <w:r w:rsidRPr="003542A8">
        <w:rPr>
          <w:rFonts w:asciiTheme="minorHAnsi" w:hAnsiTheme="minorHAnsi"/>
        </w:rPr>
        <w:t>Figure 1 shows the overall architecture.</w:t>
      </w:r>
    </w:p>
    <w:p w14:paraId="2B94BB5B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Equation: </w:t>
      </w:r>
      <w:r w:rsidRPr="003542A8">
        <w:rPr>
          <w:rFonts w:asciiTheme="minorHAnsi" w:hAnsiTheme="minorHAnsi"/>
        </w:rPr>
        <w:t>Efficiency is computed by Equation (1).</w:t>
      </w:r>
    </w:p>
    <w:p w14:paraId="03E45B6B" w14:textId="77777777" w:rsidR="003542A8" w:rsidRPr="003542A8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Multiple objects: </w:t>
      </w:r>
      <w:r w:rsidRPr="003542A8">
        <w:rPr>
          <w:rFonts w:asciiTheme="minorHAnsi" w:hAnsiTheme="minorHAnsi"/>
        </w:rPr>
        <w:t>See Figure 1 and Table 1.</w:t>
      </w:r>
    </w:p>
    <w:p w14:paraId="05BD8999" w14:textId="6A93C4AD" w:rsidR="003542A8" w:rsidRPr="00853480" w:rsidRDefault="003542A8" w:rsidP="003542A8">
      <w:pPr>
        <w:rPr>
          <w:rFonts w:asciiTheme="minorHAnsi" w:hAnsiTheme="minorHAnsi"/>
        </w:rPr>
      </w:pPr>
      <w:r w:rsidRPr="003542A8">
        <w:rPr>
          <w:rFonts w:asciiTheme="minorHAnsi" w:hAnsiTheme="minorHAnsi"/>
        </w:rPr>
        <w:t xml:space="preserve">• </w:t>
      </w:r>
      <w:r w:rsidRPr="003542A8">
        <w:rPr>
          <w:rFonts w:asciiTheme="minorHAnsi" w:hAnsiTheme="minorHAnsi"/>
          <w:b/>
          <w:bCs/>
        </w:rPr>
        <w:t xml:space="preserve">Range: </w:t>
      </w:r>
      <w:r w:rsidRPr="003542A8">
        <w:rPr>
          <w:rFonts w:asciiTheme="minorHAnsi" w:hAnsiTheme="minorHAnsi"/>
        </w:rPr>
        <w:t>Compare Tables 1 to 1 (tables) or Equations (1) to (1) (equations).</w:t>
      </w:r>
    </w:p>
    <w:p w14:paraId="7BA4192B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4. Results</w:t>
      </w:r>
    </w:p>
    <w:p w14:paraId="61668F37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Present findings clearly using text, tables, and figures. Do not interpret results here. Ensure each table and figure is referenced in the text.</w:t>
      </w:r>
    </w:p>
    <w:p w14:paraId="36910FEA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lastRenderedPageBreak/>
        <w:t>5. Discussion</w:t>
      </w:r>
    </w:p>
    <w:p w14:paraId="761C632A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Interpret findings, compare them with prior studies, and explain implications. Discuss limitations and potential applications.</w:t>
      </w:r>
    </w:p>
    <w:p w14:paraId="3A153653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6. Conclusion and Future Work</w:t>
      </w:r>
    </w:p>
    <w:p w14:paraId="5AD1CF90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Summarize main findings and propose future research directions.</w:t>
      </w:r>
    </w:p>
    <w:p w14:paraId="3E14B71B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7. Acknowledgements</w:t>
      </w:r>
    </w:p>
    <w:p w14:paraId="3BC160F3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Recognize individuals or institutions that contributed to the study but are not listed as authors.</w:t>
      </w:r>
    </w:p>
    <w:p w14:paraId="04B11177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8. Funding</w:t>
      </w:r>
    </w:p>
    <w:p w14:paraId="17F7A4C6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Mention financial support or state: 'This research received no external funding.'</w:t>
      </w:r>
    </w:p>
    <w:p w14:paraId="12790FA8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9. Conflict of Interest</w:t>
      </w:r>
    </w:p>
    <w:p w14:paraId="495A5DB2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Declare conflicts or state: 'The authors declare no conflict of interest.'</w:t>
      </w:r>
    </w:p>
    <w:p w14:paraId="2AC96250" w14:textId="77777777" w:rsidR="00183074" w:rsidRPr="00853480" w:rsidRDefault="00000000">
      <w:pPr>
        <w:pStyle w:val="Heading1"/>
        <w:rPr>
          <w:rFonts w:asciiTheme="minorHAnsi" w:hAnsiTheme="minorHAnsi"/>
        </w:rPr>
      </w:pPr>
      <w:r w:rsidRPr="00853480">
        <w:rPr>
          <w:rFonts w:asciiTheme="minorHAnsi" w:hAnsiTheme="minorHAnsi"/>
        </w:rPr>
        <w:t>10. References</w:t>
      </w:r>
    </w:p>
    <w:p w14:paraId="0ACD5914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List all references in APA 7th Edition format. Ensure each citation has a corresponding reference entry.</w:t>
      </w:r>
    </w:p>
    <w:p w14:paraId="02DF08B8" w14:textId="77777777" w:rsidR="00183074" w:rsidRPr="00853480" w:rsidRDefault="00000000">
      <w:pPr>
        <w:rPr>
          <w:rFonts w:asciiTheme="minorHAnsi" w:hAnsiTheme="minorHAnsi"/>
        </w:rPr>
      </w:pPr>
      <w:r w:rsidRPr="00853480">
        <w:rPr>
          <w:rFonts w:asciiTheme="minorHAnsi" w:hAnsiTheme="minorHAnsi"/>
        </w:rPr>
        <w:t>Smith, J. A., &amp; Lee, R. T. (2024). Smart IoT Systems for Green Campuses. *Journal of Sustainable Technologies, 12*(3), 45–59. https://doi.org/10.xxxx/xxxx</w:t>
      </w:r>
      <w:r w:rsidRPr="00853480">
        <w:rPr>
          <w:rFonts w:asciiTheme="minorHAnsi" w:hAnsiTheme="minorHAnsi"/>
        </w:rPr>
        <w:br/>
      </w:r>
      <w:r w:rsidRPr="00853480">
        <w:rPr>
          <w:rFonts w:asciiTheme="minorHAnsi" w:hAnsiTheme="minorHAnsi"/>
        </w:rPr>
        <w:br/>
        <w:t>Brown, L. (2022). *Smart Education for Sustainability*. Routledge.</w:t>
      </w:r>
      <w:r w:rsidRPr="00853480">
        <w:rPr>
          <w:rFonts w:asciiTheme="minorHAnsi" w:hAnsiTheme="minorHAnsi"/>
        </w:rPr>
        <w:br/>
      </w:r>
      <w:r w:rsidRPr="00853480">
        <w:rPr>
          <w:rFonts w:asciiTheme="minorHAnsi" w:hAnsiTheme="minorHAnsi"/>
        </w:rPr>
        <w:br/>
        <w:t>United Nations. (2023). *Sustainable Development Goals Report 2023*. https://unstats.un.org/sdgs</w:t>
      </w:r>
    </w:p>
    <w:sectPr w:rsidR="00183074" w:rsidRPr="00853480" w:rsidSect="00A70AB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9794" w14:textId="77777777" w:rsidR="00801A0E" w:rsidRDefault="00801A0E">
      <w:pPr>
        <w:spacing w:after="0" w:line="240" w:lineRule="auto"/>
      </w:pPr>
      <w:r>
        <w:separator/>
      </w:r>
    </w:p>
  </w:endnote>
  <w:endnote w:type="continuationSeparator" w:id="0">
    <w:p w14:paraId="59F9E7BC" w14:textId="77777777" w:rsidR="00801A0E" w:rsidRDefault="0080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F25A" w14:textId="4CD5DE10" w:rsidR="00183074" w:rsidRPr="0037229E" w:rsidRDefault="00000000">
    <w:pPr>
      <w:pStyle w:val="Footer"/>
      <w:jc w:val="center"/>
      <w:rPr>
        <w:rFonts w:asciiTheme="majorBidi" w:hAnsiTheme="majorBidi" w:cstheme="majorBidi"/>
      </w:rPr>
    </w:pPr>
    <w:r w:rsidRPr="0037229E">
      <w:rPr>
        <w:rFonts w:asciiTheme="majorBidi" w:hAnsiTheme="majorBidi" w:cstheme="majorBidi"/>
        <w:i/>
        <w:color w:val="646464"/>
        <w:sz w:val="18"/>
      </w:rPr>
      <w:t>Journal of Sustainable Smart Systems in Education &amp; Environment (JSSSEE) — Open Access, Peer Reviewed</w:t>
    </w:r>
    <w:r w:rsidR="00853480" w:rsidRPr="0037229E">
      <w:rPr>
        <w:rFonts w:asciiTheme="majorBidi" w:hAnsiTheme="majorBidi" w:cstheme="majorBidi"/>
        <w:i/>
        <w:color w:val="646464"/>
        <w:sz w:val="18"/>
      </w:rPr>
      <w:t xml:space="preserve"> </w:t>
    </w:r>
    <w:proofErr w:type="spellStart"/>
    <w:r w:rsidR="00853480" w:rsidRPr="0037229E">
      <w:rPr>
        <w:rFonts w:asciiTheme="majorBidi" w:hAnsiTheme="majorBidi" w:cstheme="majorBidi"/>
        <w:i/>
        <w:color w:val="646464"/>
        <w:sz w:val="18"/>
      </w:rPr>
      <w:t>eISSN</w:t>
    </w:r>
    <w:proofErr w:type="spellEnd"/>
    <w:r w:rsidR="00853480" w:rsidRPr="0037229E">
      <w:rPr>
        <w:rFonts w:asciiTheme="majorBidi" w:hAnsiTheme="majorBidi" w:cstheme="majorBidi"/>
        <w:i/>
        <w:color w:val="646464"/>
        <w:sz w:val="18"/>
      </w:rPr>
      <w:t>: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A604" w14:textId="77777777" w:rsidR="00801A0E" w:rsidRDefault="00801A0E">
      <w:pPr>
        <w:spacing w:after="0" w:line="240" w:lineRule="auto"/>
      </w:pPr>
      <w:r>
        <w:separator/>
      </w:r>
    </w:p>
  </w:footnote>
  <w:footnote w:type="continuationSeparator" w:id="0">
    <w:p w14:paraId="2D9D6C1F" w14:textId="77777777" w:rsidR="00801A0E" w:rsidRDefault="0080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02AF" w14:textId="2A7427C9" w:rsidR="007C3D27" w:rsidRDefault="007C3D27" w:rsidP="007C3D27">
    <w:pPr>
      <w:pStyle w:val="Header"/>
      <w:jc w:val="right"/>
    </w:pPr>
    <w:r w:rsidRPr="00853480">
      <w:rPr>
        <w:rFonts w:asciiTheme="minorHAnsi" w:hAnsiTheme="minorHAnsi"/>
        <w:noProof/>
      </w:rPr>
      <w:drawing>
        <wp:inline distT="0" distB="0" distL="0" distR="0" wp14:anchorId="45271FAA" wp14:editId="2ED3C58D">
          <wp:extent cx="1295400" cy="516136"/>
          <wp:effectExtent l="0" t="0" r="0" b="0"/>
          <wp:docPr id="188363561" name="Picture 18836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stainable Education &amp; Environment Journal Log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436" cy="52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324587">
    <w:abstractNumId w:val="8"/>
  </w:num>
  <w:num w:numId="2" w16cid:durableId="1167742787">
    <w:abstractNumId w:val="6"/>
  </w:num>
  <w:num w:numId="3" w16cid:durableId="2000496178">
    <w:abstractNumId w:val="5"/>
  </w:num>
  <w:num w:numId="4" w16cid:durableId="1409309152">
    <w:abstractNumId w:val="4"/>
  </w:num>
  <w:num w:numId="5" w16cid:durableId="652638721">
    <w:abstractNumId w:val="7"/>
  </w:num>
  <w:num w:numId="6" w16cid:durableId="1542093895">
    <w:abstractNumId w:val="3"/>
  </w:num>
  <w:num w:numId="7" w16cid:durableId="1251112588">
    <w:abstractNumId w:val="2"/>
  </w:num>
  <w:num w:numId="8" w16cid:durableId="1866946439">
    <w:abstractNumId w:val="1"/>
  </w:num>
  <w:num w:numId="9" w16cid:durableId="163587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E3A"/>
    <w:rsid w:val="0006063C"/>
    <w:rsid w:val="00086D5B"/>
    <w:rsid w:val="00124B6E"/>
    <w:rsid w:val="001500B4"/>
    <w:rsid w:val="0015074B"/>
    <w:rsid w:val="00183074"/>
    <w:rsid w:val="00260149"/>
    <w:rsid w:val="00280C3F"/>
    <w:rsid w:val="0029639D"/>
    <w:rsid w:val="00326F90"/>
    <w:rsid w:val="003542A8"/>
    <w:rsid w:val="0037229E"/>
    <w:rsid w:val="003910EA"/>
    <w:rsid w:val="0052345C"/>
    <w:rsid w:val="00566FC8"/>
    <w:rsid w:val="00581CCE"/>
    <w:rsid w:val="00633992"/>
    <w:rsid w:val="00650DE8"/>
    <w:rsid w:val="00653F62"/>
    <w:rsid w:val="006D1ED9"/>
    <w:rsid w:val="007C3D27"/>
    <w:rsid w:val="00801A0E"/>
    <w:rsid w:val="00853480"/>
    <w:rsid w:val="00953D8C"/>
    <w:rsid w:val="00A70AB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EED3C"/>
  <w14:defaultImageDpi w14:val="300"/>
  <w15:docId w15:val="{AD7AA31E-8E3A-4C35-874E-94CC4555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D1E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Aysh Alhroob</cp:lastModifiedBy>
  <cp:revision>11</cp:revision>
  <dcterms:created xsi:type="dcterms:W3CDTF">2013-12-23T23:15:00Z</dcterms:created>
  <dcterms:modified xsi:type="dcterms:W3CDTF">2025-11-06T15:07:00Z</dcterms:modified>
  <cp:category/>
</cp:coreProperties>
</file>